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84" w:rsidRDefault="00F72684" w:rsidP="00F72684">
      <w:pPr>
        <w:jc w:val="center"/>
        <w:rPr>
          <w:rFonts w:ascii="Times New Roman" w:hAnsi="Times New Roman"/>
          <w:b/>
          <w:color w:val="000000"/>
          <w:sz w:val="28"/>
          <w:szCs w:val="28"/>
          <w:lang w:val="de-DE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de-DE"/>
        </w:rPr>
        <w:t>Díjszabás</w:t>
      </w:r>
      <w:proofErr w:type="spellEnd"/>
    </w:p>
    <w:p w:rsidR="00F72684" w:rsidRDefault="00F72684" w:rsidP="00F72684">
      <w:pPr>
        <w:jc w:val="center"/>
        <w:rPr>
          <w:rFonts w:ascii="Times New Roman" w:hAnsi="Times New Roman"/>
          <w:b/>
          <w:color w:val="000000"/>
          <w:sz w:val="22"/>
          <w:szCs w:val="24"/>
          <w:lang w:val="de-DE"/>
        </w:rPr>
      </w:pPr>
    </w:p>
    <w:p w:rsidR="00F72684" w:rsidRDefault="00F72684" w:rsidP="00F72684">
      <w:pPr>
        <w:jc w:val="center"/>
        <w:rPr>
          <w:rFonts w:ascii="Times New Roman" w:hAnsi="Times New Roman"/>
          <w:b/>
          <w:color w:val="000000"/>
          <w:sz w:val="22"/>
          <w:szCs w:val="24"/>
          <w:lang w:val="de-DE"/>
        </w:rPr>
      </w:pPr>
      <w:proofErr w:type="spellStart"/>
      <w:r>
        <w:rPr>
          <w:rFonts w:ascii="Times New Roman" w:hAnsi="Times New Roman"/>
          <w:b/>
          <w:color w:val="000000"/>
          <w:sz w:val="22"/>
          <w:szCs w:val="24"/>
          <w:lang w:val="de-DE"/>
        </w:rPr>
        <w:t>Az</w:t>
      </w:r>
      <w:proofErr w:type="spellEnd"/>
      <w:r>
        <w:rPr>
          <w:rFonts w:ascii="Times New Roman" w:hAnsi="Times New Roman"/>
          <w:b/>
          <w:color w:val="000000"/>
          <w:sz w:val="22"/>
          <w:szCs w:val="24"/>
          <w:lang w:val="de-DE"/>
        </w:rPr>
        <w:t xml:space="preserve"> ÁSZF 6. </w:t>
      </w:r>
      <w:proofErr w:type="spellStart"/>
      <w:r>
        <w:rPr>
          <w:rFonts w:ascii="Times New Roman" w:hAnsi="Times New Roman"/>
          <w:b/>
          <w:color w:val="000000"/>
          <w:sz w:val="22"/>
          <w:szCs w:val="24"/>
          <w:lang w:val="de-DE"/>
        </w:rPr>
        <w:t>pontjában</w:t>
      </w:r>
      <w:proofErr w:type="spellEnd"/>
      <w:r>
        <w:rPr>
          <w:rFonts w:ascii="Times New Roman" w:hAnsi="Times New Roman"/>
          <w:b/>
          <w:color w:val="000000"/>
          <w:sz w:val="22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2"/>
          <w:szCs w:val="24"/>
          <w:lang w:val="de-DE"/>
        </w:rPr>
        <w:t>meghatározott</w:t>
      </w:r>
      <w:proofErr w:type="spellEnd"/>
      <w:r>
        <w:rPr>
          <w:rFonts w:ascii="Times New Roman" w:hAnsi="Times New Roman"/>
          <w:b/>
          <w:color w:val="000000"/>
          <w:sz w:val="22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2"/>
          <w:szCs w:val="24"/>
          <w:lang w:val="de-DE"/>
        </w:rPr>
        <w:t>melléklet</w:t>
      </w:r>
      <w:proofErr w:type="spellEnd"/>
      <w:r>
        <w:rPr>
          <w:rFonts w:ascii="Times New Roman" w:hAnsi="Times New Roman"/>
          <w:b/>
          <w:color w:val="000000"/>
          <w:sz w:val="22"/>
          <w:szCs w:val="24"/>
          <w:lang w:val="de-DE"/>
        </w:rPr>
        <w:t xml:space="preserve"> </w:t>
      </w:r>
    </w:p>
    <w:p w:rsidR="00F72684" w:rsidRDefault="00F72684" w:rsidP="00F72684">
      <w:pPr>
        <w:jc w:val="center"/>
        <w:rPr>
          <w:rFonts w:ascii="Times New Roman" w:hAnsi="Times New Roman"/>
          <w:b/>
          <w:color w:val="000000"/>
          <w:sz w:val="22"/>
          <w:szCs w:val="24"/>
          <w:lang w:val="de-DE"/>
        </w:rPr>
      </w:pPr>
    </w:p>
    <w:p w:rsidR="00F72684" w:rsidRDefault="00F72684" w:rsidP="00F72684">
      <w:pPr>
        <w:jc w:val="both"/>
        <w:rPr>
          <w:rFonts w:ascii="Times New Roman" w:hAnsi="Times New Roman"/>
          <w:color w:val="000000"/>
          <w:sz w:val="20"/>
          <w:u w:val="single"/>
          <w:lang w:val="de-DE"/>
        </w:rPr>
      </w:pPr>
      <w:proofErr w:type="spellStart"/>
      <w:r>
        <w:rPr>
          <w:rFonts w:ascii="Times New Roman" w:hAnsi="Times New Roman"/>
          <w:color w:val="000000"/>
          <w:sz w:val="20"/>
          <w:u w:val="single"/>
          <w:lang w:val="de-DE"/>
        </w:rPr>
        <w:t>Munkadíj</w:t>
      </w:r>
      <w:proofErr w:type="spellEnd"/>
      <w:r>
        <w:rPr>
          <w:rFonts w:ascii="Times New Roman" w:hAnsi="Times New Roman"/>
          <w:color w:val="000000"/>
          <w:sz w:val="20"/>
          <w:u w:val="single"/>
          <w:lang w:val="de-DE"/>
        </w:rPr>
        <w:t xml:space="preserve"> online </w:t>
      </w:r>
      <w:proofErr w:type="spellStart"/>
      <w:r>
        <w:rPr>
          <w:rFonts w:ascii="Times New Roman" w:hAnsi="Times New Roman"/>
          <w:color w:val="000000"/>
          <w:sz w:val="20"/>
          <w:u w:val="single"/>
          <w:lang w:val="de-DE"/>
        </w:rPr>
        <w:t>adás-vétel</w:t>
      </w:r>
      <w:proofErr w:type="spellEnd"/>
      <w:r>
        <w:rPr>
          <w:rFonts w:ascii="Times New Roman" w:hAnsi="Times New Roman"/>
          <w:color w:val="000000"/>
          <w:sz w:val="20"/>
          <w:u w:val="single"/>
          <w:lang w:val="de-DE"/>
        </w:rPr>
        <w:t xml:space="preserve">, </w:t>
      </w:r>
      <w:proofErr w:type="spellStart"/>
      <w:r>
        <w:rPr>
          <w:rFonts w:ascii="Times New Roman" w:hAnsi="Times New Roman"/>
          <w:color w:val="000000"/>
          <w:sz w:val="20"/>
          <w:u w:val="single"/>
          <w:lang w:val="de-DE"/>
        </w:rPr>
        <w:t>ajándékozás</w:t>
      </w:r>
      <w:proofErr w:type="spellEnd"/>
      <w:r>
        <w:rPr>
          <w:rFonts w:ascii="Times New Roman" w:hAnsi="Times New Roman"/>
          <w:color w:val="000000"/>
          <w:sz w:val="20"/>
          <w:u w:val="single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u w:val="single"/>
          <w:lang w:val="de-DE"/>
        </w:rPr>
        <w:t>esetén</w:t>
      </w:r>
      <w:proofErr w:type="spellEnd"/>
      <w:r>
        <w:rPr>
          <w:rFonts w:ascii="Times New Roman" w:hAnsi="Times New Roman"/>
          <w:color w:val="000000"/>
          <w:sz w:val="20"/>
          <w:u w:val="single"/>
          <w:lang w:val="de-DE"/>
        </w:rPr>
        <w:t>:</w:t>
      </w:r>
    </w:p>
    <w:p w:rsidR="00F72684" w:rsidRDefault="00F72684" w:rsidP="00F72684">
      <w:pPr>
        <w:jc w:val="both"/>
        <w:rPr>
          <w:rFonts w:ascii="Times New Roman" w:hAnsi="Times New Roman"/>
          <w:color w:val="000000"/>
          <w:szCs w:val="24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8"/>
        <w:gridCol w:w="1472"/>
        <w:gridCol w:w="2185"/>
        <w:gridCol w:w="1834"/>
        <w:gridCol w:w="1501"/>
      </w:tblGrid>
      <w:tr w:rsidR="00F72684" w:rsidTr="00432F94">
        <w:trPr>
          <w:cantSplit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84" w:rsidRDefault="00F72684" w:rsidP="00432F94">
            <w:pPr>
              <w:jc w:val="both"/>
              <w:rPr>
                <w:rFonts w:ascii="Times New Roman" w:hAnsi="Times New Roman"/>
                <w:color w:val="000000"/>
                <w:szCs w:val="24"/>
                <w:lang w:val="de-DE"/>
              </w:rPr>
            </w:pPr>
          </w:p>
        </w:tc>
        <w:tc>
          <w:tcPr>
            <w:tcW w:w="6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84" w:rsidRDefault="00F72684" w:rsidP="00432F94">
            <w:pPr>
              <w:jc w:val="center"/>
              <w:rPr>
                <w:rFonts w:ascii="Times New Roman" w:hAnsi="Times New Roman"/>
                <w:color w:val="000000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  <w:lang w:val="de-DE"/>
              </w:rPr>
              <w:t>Ingatlan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  <w:lang w:val="de-DE"/>
              </w:rPr>
              <w:t>vételára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  <w:lang w:val="de-DE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  <w:lang w:val="de-DE"/>
              </w:rPr>
              <w:t>forgalmi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  <w:lang w:val="de-DE"/>
              </w:rPr>
              <w:t>értéke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  <w:lang w:val="de-DE"/>
              </w:rPr>
              <w:t>Forintban</w:t>
            </w:r>
            <w:proofErr w:type="spellEnd"/>
          </w:p>
        </w:tc>
      </w:tr>
      <w:tr w:rsidR="00F72684" w:rsidTr="00432F94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84" w:rsidRDefault="00F72684" w:rsidP="00432F94">
            <w:pPr>
              <w:jc w:val="both"/>
              <w:rPr>
                <w:rFonts w:ascii="Times New Roman" w:hAnsi="Times New Roman"/>
                <w:color w:val="000000"/>
                <w:szCs w:val="24"/>
                <w:lang w:val="de-DE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84" w:rsidRDefault="00F72684" w:rsidP="00432F94">
            <w:pPr>
              <w:jc w:val="center"/>
              <w:rPr>
                <w:rFonts w:ascii="Times New Roman" w:hAnsi="Times New Roman"/>
                <w:color w:val="000000"/>
                <w:szCs w:val="24"/>
                <w:lang w:val="de-DE"/>
              </w:rPr>
            </w:pPr>
            <w:r>
              <w:rPr>
                <w:rFonts w:ascii="Times New Roman" w:hAnsi="Times New Roman"/>
                <w:color w:val="000000"/>
                <w:szCs w:val="24"/>
                <w:lang w:val="de-DE"/>
              </w:rPr>
              <w:t>5.000.000</w:t>
            </w:r>
          </w:p>
          <w:p w:rsidR="00F72684" w:rsidRDefault="00F72684" w:rsidP="00432F94">
            <w:pPr>
              <w:jc w:val="center"/>
              <w:rPr>
                <w:rFonts w:ascii="Times New Roman" w:hAnsi="Times New Roman"/>
                <w:color w:val="000000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  <w:lang w:val="de-DE"/>
              </w:rPr>
              <w:t>alatt</w:t>
            </w:r>
            <w:proofErr w:type="spellEnd"/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84" w:rsidRDefault="00F72684" w:rsidP="00432F94">
            <w:pPr>
              <w:jc w:val="center"/>
              <w:rPr>
                <w:rFonts w:ascii="Times New Roman" w:hAnsi="Times New Roman"/>
                <w:color w:val="000000"/>
                <w:szCs w:val="24"/>
                <w:lang w:val="de-DE"/>
              </w:rPr>
            </w:pPr>
            <w:r>
              <w:rPr>
                <w:rFonts w:ascii="Times New Roman" w:hAnsi="Times New Roman"/>
                <w:color w:val="000000"/>
                <w:szCs w:val="24"/>
                <w:lang w:val="de-DE"/>
              </w:rPr>
              <w:t>5.000.000-</w:t>
            </w:r>
          </w:p>
          <w:p w:rsidR="00F72684" w:rsidRDefault="00F72684" w:rsidP="00432F94">
            <w:pPr>
              <w:jc w:val="center"/>
              <w:rPr>
                <w:rFonts w:ascii="Times New Roman" w:hAnsi="Times New Roman"/>
                <w:color w:val="000000"/>
                <w:szCs w:val="24"/>
                <w:lang w:val="de-DE"/>
              </w:rPr>
            </w:pPr>
            <w:r>
              <w:rPr>
                <w:rFonts w:ascii="Times New Roman" w:hAnsi="Times New Roman"/>
                <w:color w:val="000000"/>
                <w:szCs w:val="24"/>
                <w:lang w:val="de-DE"/>
              </w:rPr>
              <w:t>10.000.000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84" w:rsidRDefault="00F72684" w:rsidP="00432F94">
            <w:pPr>
              <w:jc w:val="center"/>
              <w:rPr>
                <w:rFonts w:ascii="Times New Roman" w:hAnsi="Times New Roman"/>
                <w:color w:val="000000"/>
                <w:szCs w:val="24"/>
                <w:lang w:val="de-DE"/>
              </w:rPr>
            </w:pPr>
            <w:r>
              <w:rPr>
                <w:rFonts w:ascii="Times New Roman" w:hAnsi="Times New Roman"/>
                <w:color w:val="000000"/>
                <w:szCs w:val="24"/>
                <w:lang w:val="de-DE"/>
              </w:rPr>
              <w:t>10.000.000-50.000.000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84" w:rsidRDefault="00F72684" w:rsidP="00432F94">
            <w:pPr>
              <w:jc w:val="center"/>
              <w:rPr>
                <w:rFonts w:ascii="Times New Roman" w:hAnsi="Times New Roman"/>
                <w:color w:val="000000"/>
                <w:szCs w:val="24"/>
                <w:lang w:val="de-DE"/>
              </w:rPr>
            </w:pPr>
            <w:r>
              <w:rPr>
                <w:rFonts w:ascii="Times New Roman" w:hAnsi="Times New Roman"/>
                <w:color w:val="000000"/>
                <w:szCs w:val="24"/>
                <w:lang w:val="de-DE"/>
              </w:rPr>
              <w:t xml:space="preserve">50.000.000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  <w:lang w:val="de-DE"/>
              </w:rPr>
              <w:t>felett</w:t>
            </w:r>
            <w:proofErr w:type="spellEnd"/>
          </w:p>
        </w:tc>
      </w:tr>
      <w:tr w:rsidR="00F72684" w:rsidTr="00432F94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84" w:rsidRDefault="00F72684" w:rsidP="00432F94">
            <w:pPr>
              <w:jc w:val="both"/>
              <w:rPr>
                <w:rFonts w:ascii="Times New Roman" w:hAnsi="Times New Roman"/>
                <w:color w:val="000000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  <w:lang w:val="de-DE"/>
              </w:rPr>
              <w:t>Munkadíj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84" w:rsidRDefault="00F72684" w:rsidP="00432F94">
            <w:pPr>
              <w:jc w:val="center"/>
              <w:rPr>
                <w:rFonts w:ascii="Times New Roman" w:hAnsi="Times New Roman"/>
                <w:color w:val="000000"/>
                <w:szCs w:val="24"/>
                <w:lang w:val="de-DE"/>
              </w:rPr>
            </w:pPr>
            <w:r>
              <w:rPr>
                <w:rFonts w:ascii="Times New Roman" w:hAnsi="Times New Roman"/>
                <w:color w:val="000000"/>
                <w:szCs w:val="24"/>
                <w:lang w:val="de-DE"/>
              </w:rPr>
              <w:t xml:space="preserve">50.000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  <w:lang w:val="de-DE"/>
              </w:rPr>
              <w:t>forint</w:t>
            </w:r>
            <w:proofErr w:type="spellEnd"/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84" w:rsidRDefault="00F72684" w:rsidP="00432F94">
            <w:pPr>
              <w:jc w:val="center"/>
              <w:rPr>
                <w:rFonts w:ascii="Times New Roman" w:hAnsi="Times New Roman"/>
                <w:color w:val="000000"/>
                <w:szCs w:val="24"/>
                <w:lang w:val="de-DE"/>
              </w:rPr>
            </w:pPr>
            <w:r>
              <w:rPr>
                <w:rFonts w:ascii="Times New Roman" w:hAnsi="Times New Roman"/>
                <w:color w:val="000000"/>
                <w:szCs w:val="24"/>
                <w:lang w:val="de-DE"/>
              </w:rPr>
              <w:t>1%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84" w:rsidRDefault="00F72684" w:rsidP="00432F94">
            <w:pPr>
              <w:jc w:val="center"/>
              <w:rPr>
                <w:rFonts w:ascii="Times New Roman" w:hAnsi="Times New Roman"/>
                <w:color w:val="000000"/>
                <w:szCs w:val="24"/>
                <w:lang w:val="de-DE"/>
              </w:rPr>
            </w:pPr>
            <w:r>
              <w:rPr>
                <w:rFonts w:ascii="Times New Roman" w:hAnsi="Times New Roman"/>
                <w:color w:val="000000"/>
                <w:szCs w:val="24"/>
                <w:lang w:val="de-DE"/>
              </w:rPr>
              <w:t>0,8%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84" w:rsidRDefault="00F72684" w:rsidP="00432F94">
            <w:pPr>
              <w:jc w:val="center"/>
              <w:rPr>
                <w:rFonts w:ascii="Times New Roman" w:hAnsi="Times New Roman"/>
                <w:color w:val="000000"/>
                <w:szCs w:val="24"/>
                <w:lang w:val="de-DE"/>
              </w:rPr>
            </w:pPr>
            <w:r>
              <w:rPr>
                <w:rFonts w:ascii="Times New Roman" w:hAnsi="Times New Roman"/>
                <w:color w:val="000000"/>
                <w:szCs w:val="24"/>
                <w:lang w:val="de-DE"/>
              </w:rPr>
              <w:t>0,6%</w:t>
            </w:r>
          </w:p>
        </w:tc>
      </w:tr>
    </w:tbl>
    <w:p w:rsidR="00F72684" w:rsidRDefault="00F72684" w:rsidP="00F72684">
      <w:pPr>
        <w:jc w:val="both"/>
        <w:rPr>
          <w:rFonts w:ascii="Times New Roman" w:hAnsi="Times New Roman"/>
          <w:color w:val="000000"/>
          <w:sz w:val="20"/>
          <w:u w:val="single"/>
          <w:lang w:val="de-DE"/>
        </w:rPr>
      </w:pPr>
    </w:p>
    <w:p w:rsidR="00F72684" w:rsidRDefault="00F72684" w:rsidP="00F72684">
      <w:pPr>
        <w:jc w:val="both"/>
        <w:rPr>
          <w:rFonts w:ascii="Times New Roman" w:hAnsi="Times New Roman"/>
          <w:color w:val="000000"/>
          <w:sz w:val="20"/>
          <w:u w:val="single"/>
          <w:lang w:val="de-DE"/>
        </w:rPr>
      </w:pPr>
      <w:proofErr w:type="spellStart"/>
      <w:r>
        <w:rPr>
          <w:rFonts w:ascii="Times New Roman" w:hAnsi="Times New Roman"/>
          <w:color w:val="000000"/>
          <w:sz w:val="20"/>
          <w:u w:val="single"/>
          <w:lang w:val="de-DE"/>
        </w:rPr>
        <w:t>Járulékos</w:t>
      </w:r>
      <w:proofErr w:type="spellEnd"/>
      <w:r>
        <w:rPr>
          <w:rFonts w:ascii="Times New Roman" w:hAnsi="Times New Roman"/>
          <w:color w:val="000000"/>
          <w:sz w:val="20"/>
          <w:u w:val="single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u w:val="single"/>
          <w:lang w:val="de-DE"/>
        </w:rPr>
        <w:t>költségek</w:t>
      </w:r>
      <w:proofErr w:type="spellEnd"/>
      <w:r>
        <w:rPr>
          <w:rFonts w:ascii="Times New Roman" w:hAnsi="Times New Roman"/>
          <w:color w:val="000000"/>
          <w:sz w:val="20"/>
          <w:u w:val="single"/>
          <w:lang w:val="de-DE"/>
        </w:rPr>
        <w:t>:</w:t>
      </w:r>
    </w:p>
    <w:p w:rsidR="00F72684" w:rsidRDefault="00F72684" w:rsidP="00F72684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 w:val="20"/>
          <w:lang w:val="de-DE"/>
        </w:rPr>
      </w:pPr>
      <w:proofErr w:type="spellStart"/>
      <w:r>
        <w:rPr>
          <w:rFonts w:ascii="Times New Roman" w:hAnsi="Times New Roman"/>
          <w:color w:val="000000"/>
          <w:sz w:val="20"/>
          <w:lang w:val="de-DE"/>
        </w:rPr>
        <w:t>Földhivatali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igazgatási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szolgáltatási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díj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: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ingatlanonként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 6.600.-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forint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,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tulajdonjog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fenntartással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történő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eladás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esetén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: 2* 6.600.-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forint</w:t>
      </w:r>
      <w:proofErr w:type="spellEnd"/>
    </w:p>
    <w:p w:rsidR="00F72684" w:rsidRDefault="00F72684" w:rsidP="00F72684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 w:val="20"/>
          <w:lang w:val="de-DE"/>
        </w:rPr>
      </w:pPr>
      <w:proofErr w:type="spellStart"/>
      <w:r>
        <w:rPr>
          <w:rFonts w:ascii="Times New Roman" w:hAnsi="Times New Roman"/>
          <w:color w:val="000000"/>
          <w:sz w:val="20"/>
          <w:lang w:val="de-DE"/>
        </w:rPr>
        <w:t>Tulajdoni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lap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: 6.250.-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forint</w:t>
      </w:r>
      <w:proofErr w:type="spellEnd"/>
    </w:p>
    <w:p w:rsidR="00F72684" w:rsidRDefault="00F72684" w:rsidP="00F72684">
      <w:pPr>
        <w:jc w:val="both"/>
        <w:rPr>
          <w:rFonts w:ascii="Times New Roman" w:hAnsi="Times New Roman"/>
          <w:color w:val="000000"/>
          <w:sz w:val="20"/>
          <w:lang w:val="de-DE"/>
        </w:rPr>
      </w:pPr>
    </w:p>
    <w:p w:rsidR="00F72684" w:rsidRDefault="00F72684" w:rsidP="00F72684">
      <w:pPr>
        <w:jc w:val="both"/>
        <w:rPr>
          <w:rFonts w:ascii="Times New Roman" w:hAnsi="Times New Roman"/>
          <w:color w:val="000000"/>
          <w:sz w:val="20"/>
          <w:lang w:val="de-DE"/>
        </w:rPr>
      </w:pPr>
    </w:p>
    <w:p w:rsidR="00F72684" w:rsidRDefault="00F72684" w:rsidP="00F72684">
      <w:pPr>
        <w:jc w:val="both"/>
        <w:rPr>
          <w:rFonts w:ascii="Times New Roman" w:hAnsi="Times New Roman"/>
          <w:color w:val="000000"/>
          <w:sz w:val="20"/>
          <w:u w:val="single"/>
          <w:lang w:val="de-DE"/>
        </w:rPr>
      </w:pPr>
      <w:proofErr w:type="spellStart"/>
      <w:r>
        <w:rPr>
          <w:rFonts w:ascii="Times New Roman" w:hAnsi="Times New Roman"/>
          <w:color w:val="000000"/>
          <w:sz w:val="20"/>
          <w:u w:val="single"/>
          <w:lang w:val="de-DE"/>
        </w:rPr>
        <w:t>Munkadíj</w:t>
      </w:r>
      <w:proofErr w:type="spellEnd"/>
      <w:r>
        <w:rPr>
          <w:rFonts w:ascii="Times New Roman" w:hAnsi="Times New Roman"/>
          <w:color w:val="000000"/>
          <w:sz w:val="20"/>
          <w:u w:val="single"/>
          <w:lang w:val="de-DE"/>
        </w:rPr>
        <w:t xml:space="preserve"> online </w:t>
      </w:r>
      <w:proofErr w:type="spellStart"/>
      <w:r>
        <w:rPr>
          <w:rFonts w:ascii="Times New Roman" w:hAnsi="Times New Roman"/>
          <w:color w:val="000000"/>
          <w:sz w:val="20"/>
          <w:u w:val="single"/>
          <w:lang w:val="de-DE"/>
        </w:rPr>
        <w:t>cégalapítás</w:t>
      </w:r>
      <w:proofErr w:type="spellEnd"/>
      <w:r>
        <w:rPr>
          <w:rFonts w:ascii="Times New Roman" w:hAnsi="Times New Roman"/>
          <w:color w:val="000000"/>
          <w:sz w:val="20"/>
          <w:u w:val="single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u w:val="single"/>
          <w:lang w:val="de-DE"/>
        </w:rPr>
        <w:t>esetén</w:t>
      </w:r>
      <w:proofErr w:type="spellEnd"/>
      <w:r>
        <w:rPr>
          <w:rFonts w:ascii="Times New Roman" w:hAnsi="Times New Roman"/>
          <w:color w:val="000000"/>
          <w:sz w:val="20"/>
          <w:u w:val="single"/>
          <w:lang w:val="de-DE"/>
        </w:rPr>
        <w:t>:</w:t>
      </w:r>
    </w:p>
    <w:p w:rsidR="00F72684" w:rsidRDefault="00F72684" w:rsidP="00F72684">
      <w:pPr>
        <w:jc w:val="both"/>
        <w:rPr>
          <w:rFonts w:ascii="Times New Roman" w:hAnsi="Times New Roman"/>
          <w:color w:val="000000"/>
          <w:szCs w:val="24"/>
          <w:u w:val="single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5"/>
        <w:gridCol w:w="2195"/>
        <w:gridCol w:w="2195"/>
        <w:gridCol w:w="2195"/>
      </w:tblGrid>
      <w:tr w:rsidR="00F72684" w:rsidTr="00432F94">
        <w:trPr>
          <w:cantSplit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84" w:rsidRDefault="00F72684" w:rsidP="00432F94">
            <w:pPr>
              <w:jc w:val="both"/>
              <w:rPr>
                <w:rFonts w:ascii="Times New Roman" w:hAnsi="Times New Roman"/>
                <w:color w:val="000000"/>
                <w:szCs w:val="24"/>
                <w:u w:val="single"/>
                <w:lang w:val="de-DE"/>
              </w:rPr>
            </w:pPr>
          </w:p>
        </w:tc>
        <w:tc>
          <w:tcPr>
            <w:tcW w:w="6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84" w:rsidRDefault="00F72684" w:rsidP="00432F94">
            <w:pPr>
              <w:jc w:val="center"/>
              <w:rPr>
                <w:rFonts w:ascii="Times New Roman" w:hAnsi="Times New Roman"/>
                <w:color w:val="000000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  <w:lang w:val="de-DE"/>
              </w:rPr>
              <w:t>Cégforma</w:t>
            </w:r>
            <w:proofErr w:type="spellEnd"/>
          </w:p>
        </w:tc>
      </w:tr>
      <w:tr w:rsidR="00F72684" w:rsidTr="00432F94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84" w:rsidRDefault="00F72684" w:rsidP="00432F94">
            <w:pPr>
              <w:jc w:val="both"/>
              <w:rPr>
                <w:rFonts w:ascii="Times New Roman" w:hAnsi="Times New Roman"/>
                <w:color w:val="000000"/>
                <w:szCs w:val="24"/>
                <w:lang w:val="de-DE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84" w:rsidRDefault="00F72684" w:rsidP="00432F94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Cs w:val="24"/>
                <w:lang w:val="de-DE"/>
              </w:rPr>
              <w:t>Korlátolt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Cs w:val="24"/>
                <w:lang w:val="de-DE"/>
              </w:rPr>
              <w:t>felelősségű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Cs w:val="24"/>
                <w:lang w:val="de-DE"/>
              </w:rPr>
              <w:t>társaság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84" w:rsidRDefault="00F72684" w:rsidP="00432F94">
            <w:pPr>
              <w:pStyle w:val="Cmsor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Betéti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társaság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84" w:rsidRDefault="00F72684" w:rsidP="00432F94">
            <w:pPr>
              <w:pStyle w:val="Cmsor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Közkereseti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társaság</w:t>
            </w:r>
            <w:proofErr w:type="spellEnd"/>
          </w:p>
        </w:tc>
      </w:tr>
      <w:tr w:rsidR="00F72684" w:rsidTr="00432F94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84" w:rsidRDefault="00F72684" w:rsidP="00432F94">
            <w:pPr>
              <w:jc w:val="both"/>
              <w:rPr>
                <w:rFonts w:ascii="Times New Roman" w:hAnsi="Times New Roman"/>
                <w:color w:val="000000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  <w:lang w:val="de-DE"/>
              </w:rPr>
              <w:t>Munkadíj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84" w:rsidRDefault="00F72684" w:rsidP="00432F94">
            <w:pPr>
              <w:jc w:val="center"/>
              <w:rPr>
                <w:rFonts w:ascii="Times New Roman" w:hAnsi="Times New Roman"/>
                <w:color w:val="000000"/>
                <w:szCs w:val="24"/>
                <w:lang w:val="de-DE"/>
              </w:rPr>
            </w:pPr>
            <w:r>
              <w:rPr>
                <w:rFonts w:ascii="Times New Roman" w:hAnsi="Times New Roman"/>
                <w:color w:val="000000"/>
                <w:szCs w:val="24"/>
                <w:lang w:val="de-DE"/>
              </w:rPr>
              <w:t>6</w:t>
            </w:r>
            <w:r>
              <w:rPr>
                <w:rFonts w:ascii="Times New Roman" w:hAnsi="Times New Roman"/>
                <w:color w:val="000000"/>
                <w:szCs w:val="24"/>
                <w:lang w:val="de-DE"/>
              </w:rPr>
              <w:t xml:space="preserve">0.000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  <w:lang w:val="de-DE"/>
              </w:rPr>
              <w:t>forint</w:t>
            </w:r>
            <w:proofErr w:type="spellEnd"/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684" w:rsidRDefault="00F72684" w:rsidP="00432F94">
            <w:pPr>
              <w:jc w:val="center"/>
              <w:rPr>
                <w:rFonts w:ascii="Times New Roman" w:hAnsi="Times New Roman"/>
                <w:color w:val="000000"/>
                <w:szCs w:val="24"/>
                <w:lang w:val="de-DE"/>
              </w:rPr>
            </w:pPr>
            <w:r>
              <w:rPr>
                <w:rFonts w:ascii="Times New Roman" w:hAnsi="Times New Roman"/>
                <w:color w:val="000000"/>
                <w:szCs w:val="24"/>
                <w:lang w:val="de-DE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Cs w:val="24"/>
                <w:lang w:val="de-DE"/>
              </w:rPr>
              <w:t xml:space="preserve">0.000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  <w:lang w:val="de-DE"/>
              </w:rPr>
              <w:t>forint</w:t>
            </w:r>
            <w:proofErr w:type="spellEnd"/>
          </w:p>
        </w:tc>
      </w:tr>
    </w:tbl>
    <w:p w:rsidR="00F72684" w:rsidRDefault="00F72684" w:rsidP="00F72684">
      <w:pPr>
        <w:jc w:val="both"/>
        <w:rPr>
          <w:rFonts w:ascii="Times New Roman" w:hAnsi="Times New Roman"/>
          <w:color w:val="000000"/>
          <w:szCs w:val="24"/>
          <w:u w:val="single"/>
          <w:lang w:val="de-DE"/>
        </w:rPr>
      </w:pPr>
    </w:p>
    <w:p w:rsidR="00F72684" w:rsidRDefault="00F72684" w:rsidP="00F72684">
      <w:pPr>
        <w:jc w:val="both"/>
        <w:rPr>
          <w:rFonts w:ascii="Times New Roman" w:hAnsi="Times New Roman"/>
          <w:color w:val="000000"/>
          <w:sz w:val="20"/>
          <w:u w:val="single"/>
          <w:lang w:val="de-DE"/>
        </w:rPr>
      </w:pPr>
      <w:proofErr w:type="spellStart"/>
      <w:r>
        <w:rPr>
          <w:rFonts w:ascii="Times New Roman" w:hAnsi="Times New Roman"/>
          <w:color w:val="000000"/>
          <w:sz w:val="20"/>
          <w:u w:val="single"/>
          <w:lang w:val="de-DE"/>
        </w:rPr>
        <w:t>Járulékos</w:t>
      </w:r>
      <w:proofErr w:type="spellEnd"/>
      <w:r>
        <w:rPr>
          <w:rFonts w:ascii="Times New Roman" w:hAnsi="Times New Roman"/>
          <w:color w:val="000000"/>
          <w:sz w:val="20"/>
          <w:u w:val="single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u w:val="single"/>
          <w:lang w:val="de-DE"/>
        </w:rPr>
        <w:t>költségek</w:t>
      </w:r>
      <w:proofErr w:type="spellEnd"/>
      <w:r>
        <w:rPr>
          <w:rFonts w:ascii="Times New Roman" w:hAnsi="Times New Roman"/>
          <w:color w:val="000000"/>
          <w:sz w:val="20"/>
          <w:u w:val="single"/>
          <w:lang w:val="de-DE"/>
        </w:rPr>
        <w:t>:</w:t>
      </w:r>
    </w:p>
    <w:p w:rsidR="00F72684" w:rsidRDefault="00F72684" w:rsidP="00F72684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 w:val="20"/>
          <w:lang w:val="de-DE"/>
        </w:rPr>
      </w:pPr>
      <w:proofErr w:type="spellStart"/>
      <w:r>
        <w:rPr>
          <w:rFonts w:ascii="Times New Roman" w:hAnsi="Times New Roman"/>
          <w:color w:val="000000"/>
          <w:sz w:val="20"/>
          <w:lang w:val="de-DE"/>
        </w:rPr>
        <w:t>Illeték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: 15.000.-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forint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; a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gyors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ügyintézés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érdekében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ezen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összeg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megfizetésére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vonatkozó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ún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.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Utalványminta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 a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Díjbekérővel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együtt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kerül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az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Ügyfél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részére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megküldésre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,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mely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összeget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az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illetékes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cégbíróságnak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kell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megfizetni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. A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befizetés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megtörténtéről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az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 Ügyvédi Iroda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elektronikus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úton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kap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visszaigazolást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. </w:t>
      </w:r>
    </w:p>
    <w:p w:rsidR="00F72684" w:rsidRDefault="00F72684" w:rsidP="00F72684">
      <w:pPr>
        <w:ind w:left="360"/>
        <w:jc w:val="both"/>
        <w:rPr>
          <w:rFonts w:ascii="Times New Roman" w:hAnsi="Times New Roman"/>
          <w:color w:val="000000"/>
          <w:sz w:val="20"/>
          <w:lang w:val="de-DE"/>
        </w:rPr>
      </w:pPr>
    </w:p>
    <w:p w:rsidR="00F72684" w:rsidRDefault="00F72684" w:rsidP="00F72684">
      <w:pPr>
        <w:jc w:val="both"/>
        <w:rPr>
          <w:rFonts w:ascii="Times New Roman" w:hAnsi="Times New Roman"/>
          <w:color w:val="000000"/>
          <w:sz w:val="20"/>
          <w:lang w:val="de-DE"/>
        </w:rPr>
      </w:pPr>
      <w:r>
        <w:rPr>
          <w:rFonts w:ascii="Times New Roman" w:hAnsi="Times New Roman"/>
          <w:color w:val="000000"/>
          <w:sz w:val="20"/>
          <w:lang w:val="de-DE"/>
        </w:rPr>
        <w:t xml:space="preserve">A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megbízás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teljesítésével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összefüggésben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Megbízó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köteles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megtéríteni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az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Irodának</w:t>
      </w:r>
      <w:proofErr w:type="spellEnd"/>
    </w:p>
    <w:p w:rsidR="00F72684" w:rsidRDefault="00F72684" w:rsidP="00F72684">
      <w:pPr>
        <w:numPr>
          <w:ilvl w:val="0"/>
          <w:numId w:val="2"/>
        </w:numPr>
        <w:jc w:val="both"/>
        <w:rPr>
          <w:rFonts w:ascii="Times New Roman" w:hAnsi="Times New Roman"/>
          <w:color w:val="000000"/>
          <w:sz w:val="20"/>
          <w:lang w:val="de-DE"/>
        </w:rPr>
      </w:pPr>
      <w:r>
        <w:rPr>
          <w:rFonts w:ascii="Times New Roman" w:hAnsi="Times New Roman"/>
          <w:color w:val="000000"/>
          <w:sz w:val="20"/>
          <w:lang w:val="de-DE"/>
        </w:rPr>
        <w:t xml:space="preserve">a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teljesítésével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kapcsolatos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készkiadásokat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,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így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különösen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az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esetleges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postai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költségeket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,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telefon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 és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fénymásolási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költségeket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,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adat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-, és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okiratbeszerzésekkel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kapcsolatos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költségeket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>,</w:t>
      </w:r>
    </w:p>
    <w:p w:rsidR="00F72684" w:rsidRDefault="00F72684" w:rsidP="00F72684">
      <w:pPr>
        <w:numPr>
          <w:ilvl w:val="0"/>
          <w:numId w:val="2"/>
        </w:numPr>
        <w:jc w:val="both"/>
        <w:rPr>
          <w:rFonts w:ascii="Times New Roman" w:hAnsi="Times New Roman"/>
          <w:color w:val="000000"/>
          <w:sz w:val="20"/>
          <w:lang w:val="de-DE"/>
        </w:rPr>
      </w:pPr>
      <w:r>
        <w:rPr>
          <w:rFonts w:ascii="Times New Roman" w:hAnsi="Times New Roman"/>
          <w:color w:val="000000"/>
          <w:sz w:val="20"/>
          <w:lang w:val="de-DE"/>
        </w:rPr>
        <w:t xml:space="preserve">ha a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megbízás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teljesítése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során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az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egyébként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megbízót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terhelő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költségeket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 (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illetékek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,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közzétételi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díj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stb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.)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az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 Iroda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megelőlegezi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,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úgy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ezen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költségeket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>.</w:t>
      </w:r>
    </w:p>
    <w:p w:rsidR="00F72684" w:rsidRDefault="00F72684" w:rsidP="00F72684">
      <w:pPr>
        <w:jc w:val="both"/>
        <w:rPr>
          <w:rFonts w:ascii="Times New Roman" w:hAnsi="Times New Roman"/>
          <w:color w:val="000000"/>
          <w:sz w:val="20"/>
          <w:lang w:val="de-DE"/>
        </w:rPr>
      </w:pPr>
      <w:r>
        <w:rPr>
          <w:rFonts w:ascii="Times New Roman" w:hAnsi="Times New Roman"/>
          <w:color w:val="000000"/>
          <w:sz w:val="20"/>
          <w:lang w:val="de-DE"/>
        </w:rPr>
        <w:t xml:space="preserve">A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költségtérítések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azok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felmerülésekor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nyomban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esedékesek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>.</w:t>
      </w:r>
    </w:p>
    <w:p w:rsidR="00F72684" w:rsidRDefault="00F72684" w:rsidP="00F72684">
      <w:pPr>
        <w:pStyle w:val="Szvegtrzs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A </w:t>
      </w:r>
      <w:proofErr w:type="spellStart"/>
      <w:r>
        <w:rPr>
          <w:rFonts w:ascii="Times New Roman" w:hAnsi="Times New Roman"/>
          <w:sz w:val="20"/>
        </w:rPr>
        <w:t>megbízó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fizetési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késedelme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esetén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az</w:t>
      </w:r>
      <w:proofErr w:type="spellEnd"/>
      <w:r>
        <w:rPr>
          <w:rFonts w:ascii="Times New Roman" w:hAnsi="Times New Roman"/>
          <w:sz w:val="20"/>
        </w:rPr>
        <w:t xml:space="preserve"> Iroda a </w:t>
      </w:r>
      <w:proofErr w:type="spellStart"/>
      <w:r>
        <w:rPr>
          <w:rFonts w:ascii="Times New Roman" w:hAnsi="Times New Roman"/>
          <w:sz w:val="20"/>
        </w:rPr>
        <w:t>jegybanki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alapkamat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kétszeresét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kitevő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késedelmi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kamatot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számít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föl</w:t>
      </w:r>
      <w:proofErr w:type="spellEnd"/>
      <w:r>
        <w:rPr>
          <w:rFonts w:ascii="Times New Roman" w:hAnsi="Times New Roman"/>
          <w:sz w:val="20"/>
        </w:rPr>
        <w:t>.</w:t>
      </w:r>
    </w:p>
    <w:p w:rsidR="00F72684" w:rsidRPr="005E1FDA" w:rsidRDefault="00F72684" w:rsidP="00F72684">
      <w:pPr>
        <w:jc w:val="both"/>
        <w:rPr>
          <w:szCs w:val="18"/>
        </w:rPr>
      </w:pPr>
      <w:proofErr w:type="spellStart"/>
      <w:r>
        <w:rPr>
          <w:rFonts w:ascii="Times New Roman" w:hAnsi="Times New Roman"/>
          <w:color w:val="000000"/>
          <w:sz w:val="20"/>
          <w:lang w:val="de-DE"/>
        </w:rPr>
        <w:t>Az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ügyvédi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díjjal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 és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költségtérítési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igénnyel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szemben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az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 Iroda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beszámítási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kifogást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nem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fogad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el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. Ha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az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ügyfél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,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megbízó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az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Irodával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szemben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más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üggyel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összefüggésben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követelést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támaszt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azt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külön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eljárásban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kártérítési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igény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esetén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 a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felelősségbiztosító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bevonásával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kell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lang w:val="de-DE"/>
        </w:rPr>
        <w:t>érvényesíteni</w:t>
      </w:r>
      <w:proofErr w:type="spellEnd"/>
      <w:r>
        <w:rPr>
          <w:rFonts w:ascii="Times New Roman" w:hAnsi="Times New Roman"/>
          <w:color w:val="000000"/>
          <w:sz w:val="20"/>
          <w:lang w:val="de-DE"/>
        </w:rPr>
        <w:t xml:space="preserve">. </w:t>
      </w:r>
    </w:p>
    <w:p w:rsidR="000F6065" w:rsidRDefault="000F6065"/>
    <w:sectPr w:rsidR="000F6065">
      <w:headerReference w:type="default" r:id="rId8"/>
      <w:footerReference w:type="default" r:id="rId9"/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7ED" w:rsidRDefault="007F57ED" w:rsidP="00F72684">
      <w:r>
        <w:separator/>
      </w:r>
    </w:p>
  </w:endnote>
  <w:endnote w:type="continuationSeparator" w:id="0">
    <w:p w:rsidR="007F57ED" w:rsidRDefault="007F57ED" w:rsidP="00F7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H-Roman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udy Old Style">
    <w:altName w:val="Bell MT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DCA" w:rsidRDefault="007F57ED">
    <w:pPr>
      <w:pStyle w:val="llb"/>
      <w:rPr>
        <w:sz w:val="12"/>
      </w:rPr>
    </w:pPr>
    <w:r>
      <w:rPr>
        <w:sz w:val="12"/>
      </w:rPr>
      <w:t>WÜI</w:t>
    </w:r>
    <w:r>
      <w:rPr>
        <w:sz w:val="12"/>
      </w:rPr>
      <w:t>/WZS/</w:t>
    </w:r>
    <w:proofErr w:type="spellStart"/>
    <w:r>
      <w:rPr>
        <w:sz w:val="12"/>
      </w:rPr>
      <w:t>Díjszabás</w:t>
    </w:r>
    <w:proofErr w:type="spellEnd"/>
    <w:r>
      <w:rPr>
        <w:sz w:val="12"/>
      </w:rPr>
      <w:tab/>
    </w:r>
    <w:r>
      <w:rPr>
        <w:sz w:val="1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7ED" w:rsidRDefault="007F57ED" w:rsidP="00F72684">
      <w:r>
        <w:separator/>
      </w:r>
    </w:p>
  </w:footnote>
  <w:footnote w:type="continuationSeparator" w:id="0">
    <w:p w:rsidR="007F57ED" w:rsidRDefault="007F57ED" w:rsidP="00F72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684" w:rsidRDefault="00F72684" w:rsidP="00F72684">
    <w:pPr>
      <w:pStyle w:val="lfej"/>
      <w:tabs>
        <w:tab w:val="center" w:pos="4820"/>
      </w:tabs>
    </w:pPr>
  </w:p>
  <w:tbl>
    <w:tblPr>
      <w:tblW w:w="10729" w:type="dxa"/>
      <w:tblLook w:val="04A0" w:firstRow="1" w:lastRow="0" w:firstColumn="1" w:lastColumn="0" w:noHBand="0" w:noVBand="1"/>
    </w:tblPr>
    <w:tblGrid>
      <w:gridCol w:w="11366"/>
      <w:gridCol w:w="222"/>
      <w:gridCol w:w="222"/>
      <w:gridCol w:w="222"/>
    </w:tblGrid>
    <w:tr w:rsidR="00F72684" w:rsidTr="00432F94">
      <w:tc>
        <w:tcPr>
          <w:tcW w:w="1519" w:type="dxa"/>
          <w:hideMark/>
        </w:tcPr>
        <w:tbl>
          <w:tblPr>
            <w:tblW w:w="11150" w:type="dxa"/>
            <w:tblLook w:val="04A0" w:firstRow="1" w:lastRow="0" w:firstColumn="1" w:lastColumn="0" w:noHBand="0" w:noVBand="1"/>
          </w:tblPr>
          <w:tblGrid>
            <w:gridCol w:w="2136"/>
            <w:gridCol w:w="4248"/>
            <w:gridCol w:w="2405"/>
            <w:gridCol w:w="2361"/>
          </w:tblGrid>
          <w:tr w:rsidR="00F72684" w:rsidTr="00432F94">
            <w:tc>
              <w:tcPr>
                <w:tcW w:w="2136" w:type="dxa"/>
                <w:hideMark/>
              </w:tcPr>
              <w:p w:rsidR="00F72684" w:rsidRDefault="00F72684" w:rsidP="00432F94">
                <w:r>
                  <w:rPr>
                    <w:noProof/>
                    <w:lang w:val="hu-HU"/>
                  </w:rPr>
                  <w:drawing>
                    <wp:inline distT="0" distB="0" distL="0" distR="0" wp14:anchorId="71D5BCFB" wp14:editId="2FBFDCA6">
                      <wp:extent cx="1209675" cy="838200"/>
                      <wp:effectExtent l="0" t="0" r="0" b="0"/>
                      <wp:docPr id="1" name="Kép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Kép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09675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248" w:type="dxa"/>
              </w:tcPr>
              <w:p w:rsidR="00F72684" w:rsidRDefault="00F72684" w:rsidP="00432F94">
                <w:pPr>
                  <w:ind w:left="33"/>
                  <w:jc w:val="center"/>
                  <w:rPr>
                    <w:rFonts w:eastAsia="Arial Unicode MS"/>
                    <w:bCs/>
                    <w:smallCaps/>
                    <w:color w:val="404040"/>
                    <w:sz w:val="32"/>
                    <w:szCs w:val="32"/>
                  </w:rPr>
                </w:pPr>
              </w:p>
              <w:p w:rsidR="00F72684" w:rsidRDefault="00F72684" w:rsidP="00432F94">
                <w:pPr>
                  <w:jc w:val="center"/>
                  <w:rPr>
                    <w:rFonts w:ascii="Goudy Old Style" w:hAnsi="Goudy Old Style"/>
                    <w:b/>
                    <w:bCs/>
                    <w:smallCaps/>
                    <w:noProof/>
                    <w:color w:val="404040"/>
                    <w:sz w:val="32"/>
                    <w:szCs w:val="32"/>
                  </w:rPr>
                </w:pPr>
                <w:r>
                  <w:rPr>
                    <w:rFonts w:ascii="Goudy Old Style" w:hAnsi="Goudy Old Style"/>
                    <w:b/>
                    <w:bCs/>
                    <w:smallCaps/>
                    <w:noProof/>
                    <w:color w:val="C00000"/>
                    <w:sz w:val="32"/>
                    <w:szCs w:val="32"/>
                  </w:rPr>
                  <w:t>W</w:t>
                </w:r>
                <w:r>
                  <w:rPr>
                    <w:rFonts w:ascii="Goudy Old Style" w:hAnsi="Goudy Old Style"/>
                    <w:b/>
                    <w:bCs/>
                    <w:smallCaps/>
                    <w:noProof/>
                    <w:color w:val="404040"/>
                    <w:sz w:val="32"/>
                    <w:szCs w:val="32"/>
                  </w:rPr>
                  <w:t xml:space="preserve">alde </w:t>
                </w:r>
                <w:r>
                  <w:rPr>
                    <w:rFonts w:ascii="Goudy Old Style" w:hAnsi="Goudy Old Style"/>
                    <w:b/>
                    <w:bCs/>
                    <w:smallCaps/>
                    <w:noProof/>
                    <w:color w:val="C00000"/>
                    <w:sz w:val="32"/>
                    <w:szCs w:val="32"/>
                  </w:rPr>
                  <w:t>Ü</w:t>
                </w:r>
                <w:r>
                  <w:rPr>
                    <w:rFonts w:ascii="Goudy Old Style" w:hAnsi="Goudy Old Style"/>
                    <w:b/>
                    <w:bCs/>
                    <w:smallCaps/>
                    <w:noProof/>
                    <w:color w:val="404040"/>
                    <w:sz w:val="32"/>
                    <w:szCs w:val="32"/>
                  </w:rPr>
                  <w:t xml:space="preserve">gyvédi </w:t>
                </w:r>
                <w:r>
                  <w:rPr>
                    <w:rFonts w:ascii="Goudy Old Style" w:hAnsi="Goudy Old Style"/>
                    <w:b/>
                    <w:bCs/>
                    <w:smallCaps/>
                    <w:noProof/>
                    <w:color w:val="C00000"/>
                    <w:sz w:val="32"/>
                    <w:szCs w:val="32"/>
                  </w:rPr>
                  <w:t>I</w:t>
                </w:r>
                <w:r>
                  <w:rPr>
                    <w:rFonts w:ascii="Goudy Old Style" w:hAnsi="Goudy Old Style"/>
                    <w:b/>
                    <w:bCs/>
                    <w:smallCaps/>
                    <w:noProof/>
                    <w:color w:val="404040"/>
                    <w:sz w:val="32"/>
                    <w:szCs w:val="32"/>
                  </w:rPr>
                  <w:t>roda</w:t>
                </w:r>
              </w:p>
              <w:p w:rsidR="00F72684" w:rsidRDefault="00F72684" w:rsidP="00432F94">
                <w:pPr>
                  <w:ind w:left="33"/>
                  <w:jc w:val="center"/>
                  <w:rPr>
                    <w:b/>
                    <w:sz w:val="36"/>
                    <w:szCs w:val="36"/>
                  </w:rPr>
                </w:pPr>
              </w:p>
            </w:tc>
            <w:tc>
              <w:tcPr>
                <w:tcW w:w="2405" w:type="dxa"/>
                <w:hideMark/>
              </w:tcPr>
              <w:p w:rsidR="00F72684" w:rsidRDefault="00F72684" w:rsidP="00432F94">
                <w:pPr>
                  <w:ind w:left="33"/>
                  <w:jc w:val="right"/>
                  <w:rPr>
                    <w:rFonts w:ascii="Candara" w:eastAsia="Arial Unicode MS" w:hAnsi="Candara" w:cs="Kartika"/>
                    <w:b/>
                    <w:bCs/>
                    <w:color w:val="404040"/>
                    <w:sz w:val="19"/>
                    <w:szCs w:val="19"/>
                  </w:rPr>
                </w:pPr>
                <w:r>
                  <w:rPr>
                    <w:rFonts w:ascii="Candara" w:eastAsia="Arial Unicode MS" w:hAnsi="Candara" w:cs="Kartika"/>
                    <w:b/>
                    <w:bCs/>
                    <w:color w:val="404040"/>
                    <w:sz w:val="19"/>
                    <w:szCs w:val="19"/>
                  </w:rPr>
                  <w:t>1055 Budapest,</w:t>
                </w:r>
              </w:p>
              <w:p w:rsidR="00F72684" w:rsidRDefault="00F72684" w:rsidP="00432F94">
                <w:pPr>
                  <w:ind w:left="33"/>
                  <w:jc w:val="right"/>
                  <w:rPr>
                    <w:rFonts w:ascii="Candara" w:eastAsia="Arial Unicode MS" w:hAnsi="Candara" w:cs="Kartika"/>
                    <w:b/>
                    <w:bCs/>
                    <w:color w:val="404040"/>
                    <w:sz w:val="19"/>
                    <w:szCs w:val="19"/>
                  </w:rPr>
                </w:pPr>
                <w:r>
                  <w:rPr>
                    <w:rFonts w:ascii="Candara" w:eastAsia="Arial Unicode MS" w:hAnsi="Candara" w:cs="Kartika"/>
                    <w:b/>
                    <w:bCs/>
                    <w:color w:val="404040"/>
                    <w:sz w:val="19"/>
                    <w:szCs w:val="19"/>
                  </w:rPr>
                  <w:t xml:space="preserve">Kossuth Lajos </w:t>
                </w:r>
                <w:proofErr w:type="spellStart"/>
                <w:r>
                  <w:rPr>
                    <w:rFonts w:ascii="Candara" w:eastAsia="Arial Unicode MS" w:hAnsi="Candara" w:cs="Kartika"/>
                    <w:b/>
                    <w:bCs/>
                    <w:color w:val="404040"/>
                    <w:sz w:val="19"/>
                    <w:szCs w:val="19"/>
                  </w:rPr>
                  <w:t>tér</w:t>
                </w:r>
                <w:proofErr w:type="spellEnd"/>
                <w:r>
                  <w:rPr>
                    <w:rFonts w:ascii="Candara" w:eastAsia="Arial Unicode MS" w:hAnsi="Candara" w:cs="Kartika"/>
                    <w:b/>
                    <w:bCs/>
                    <w:color w:val="404040"/>
                    <w:sz w:val="19"/>
                    <w:szCs w:val="19"/>
                  </w:rPr>
                  <w:t xml:space="preserve"> 13-15.</w:t>
                </w:r>
              </w:p>
              <w:p w:rsidR="00F72684" w:rsidRDefault="00F72684" w:rsidP="00432F94">
                <w:pPr>
                  <w:ind w:left="33"/>
                  <w:jc w:val="right"/>
                  <w:rPr>
                    <w:rFonts w:ascii="Candara" w:eastAsia="Arial Unicode MS" w:hAnsi="Candara" w:cs="Kartika"/>
                    <w:b/>
                    <w:bCs/>
                    <w:color w:val="404040"/>
                    <w:sz w:val="19"/>
                    <w:szCs w:val="19"/>
                  </w:rPr>
                </w:pPr>
                <w:r>
                  <w:rPr>
                    <w:rFonts w:ascii="Candara" w:eastAsia="Arial Unicode MS" w:hAnsi="Candara" w:cs="Kartika"/>
                    <w:b/>
                    <w:bCs/>
                    <w:color w:val="404040"/>
                    <w:sz w:val="19"/>
                    <w:szCs w:val="19"/>
                  </w:rPr>
                  <w:t>Tel: +36-1-381-0000</w:t>
                </w:r>
              </w:p>
              <w:p w:rsidR="00F72684" w:rsidRDefault="00F72684" w:rsidP="00432F94">
                <w:pPr>
                  <w:ind w:left="33"/>
                  <w:jc w:val="right"/>
                  <w:rPr>
                    <w:rFonts w:ascii="Candara" w:eastAsia="Arial Unicode MS" w:hAnsi="Candara" w:cs="Kartika"/>
                    <w:b/>
                    <w:bCs/>
                    <w:color w:val="404040"/>
                    <w:sz w:val="19"/>
                    <w:szCs w:val="19"/>
                    <w:lang w:val="fr-FR"/>
                  </w:rPr>
                </w:pPr>
                <w:r>
                  <w:rPr>
                    <w:rFonts w:ascii="Candara" w:eastAsia="Arial Unicode MS" w:hAnsi="Candara" w:cs="Kartika"/>
                    <w:b/>
                    <w:bCs/>
                    <w:color w:val="404040"/>
                    <w:sz w:val="19"/>
                    <w:szCs w:val="19"/>
                    <w:lang w:val="fr-FR"/>
                  </w:rPr>
                  <w:t>Fax: +36-1-381-0001</w:t>
                </w:r>
              </w:p>
              <w:p w:rsidR="00F72684" w:rsidRDefault="00F72684" w:rsidP="00432F94">
                <w:pPr>
                  <w:ind w:left="33"/>
                  <w:jc w:val="right"/>
                  <w:rPr>
                    <w:rFonts w:ascii="Candara" w:eastAsia="Arial Unicode MS" w:hAnsi="Candara" w:cs="Kartika"/>
                    <w:b/>
                    <w:bCs/>
                    <w:color w:val="404040"/>
                    <w:sz w:val="19"/>
                    <w:szCs w:val="19"/>
                    <w:lang w:val="fr-FR"/>
                  </w:rPr>
                </w:pPr>
                <w:r>
                  <w:rPr>
                    <w:rFonts w:ascii="Candara" w:eastAsia="Arial Unicode MS" w:hAnsi="Candara" w:cs="Kartika"/>
                    <w:b/>
                    <w:bCs/>
                    <w:color w:val="404040"/>
                    <w:sz w:val="19"/>
                    <w:szCs w:val="19"/>
                    <w:lang w:val="fr-FR"/>
                  </w:rPr>
                  <w:t>www.walde.hu</w:t>
                </w:r>
              </w:p>
              <w:p w:rsidR="00F72684" w:rsidRDefault="00F72684" w:rsidP="00432F94">
                <w:pPr>
                  <w:ind w:left="33"/>
                  <w:jc w:val="right"/>
                  <w:rPr>
                    <w:rFonts w:ascii="Candara" w:eastAsia="Arial Unicode MS" w:hAnsi="Candara" w:cs="Kartika"/>
                    <w:b/>
                    <w:bCs/>
                    <w:color w:val="404040"/>
                    <w:sz w:val="19"/>
                    <w:szCs w:val="19"/>
                    <w:lang w:val="fr-FR"/>
                  </w:rPr>
                </w:pPr>
                <w:r>
                  <w:rPr>
                    <w:rFonts w:ascii="Candara" w:eastAsia="Arial Unicode MS" w:hAnsi="Candara" w:cs="Kartika"/>
                    <w:b/>
                    <w:bCs/>
                    <w:color w:val="404040"/>
                    <w:sz w:val="19"/>
                    <w:szCs w:val="19"/>
                    <w:lang w:val="fr-FR"/>
                  </w:rPr>
                  <w:t>office@walde.hu</w:t>
                </w:r>
              </w:p>
            </w:tc>
            <w:tc>
              <w:tcPr>
                <w:tcW w:w="2361" w:type="dxa"/>
              </w:tcPr>
              <w:p w:rsidR="00F72684" w:rsidRDefault="00F72684" w:rsidP="00432F94">
                <w:pPr>
                  <w:ind w:left="33"/>
                  <w:jc w:val="center"/>
                  <w:rPr>
                    <w:rFonts w:ascii="Goudy Old Style" w:eastAsia="Arial Unicode MS" w:hAnsi="Goudy Old Style" w:cs="Kartika"/>
                    <w:b/>
                    <w:bCs/>
                    <w:color w:val="404040"/>
                    <w:sz w:val="19"/>
                    <w:szCs w:val="19"/>
                    <w:lang w:val="fr-FR"/>
                  </w:rPr>
                </w:pPr>
              </w:p>
            </w:tc>
          </w:tr>
        </w:tbl>
        <w:p w:rsidR="00F72684" w:rsidRDefault="00F72684" w:rsidP="00432F94">
          <w:pPr>
            <w:rPr>
              <w:lang w:val="fr-FR"/>
            </w:rPr>
          </w:pPr>
        </w:p>
      </w:tc>
      <w:tc>
        <w:tcPr>
          <w:tcW w:w="3395" w:type="dxa"/>
        </w:tcPr>
        <w:p w:rsidR="00F72684" w:rsidRDefault="00F72684" w:rsidP="00432F94">
          <w:pPr>
            <w:ind w:left="33"/>
            <w:jc w:val="center"/>
            <w:rPr>
              <w:lang w:val="fr-FR"/>
            </w:rPr>
          </w:pPr>
        </w:p>
      </w:tc>
      <w:tc>
        <w:tcPr>
          <w:tcW w:w="3841" w:type="dxa"/>
        </w:tcPr>
        <w:p w:rsidR="00F72684" w:rsidRDefault="00F72684" w:rsidP="00432F94">
          <w:pPr>
            <w:ind w:left="33"/>
            <w:jc w:val="right"/>
            <w:rPr>
              <w:rFonts w:ascii="Candara" w:eastAsia="Arial Unicode MS" w:hAnsi="Candara" w:cs="Kartika"/>
              <w:b/>
              <w:bCs/>
              <w:color w:val="404040"/>
              <w:lang w:val="fr-FR"/>
            </w:rPr>
          </w:pPr>
        </w:p>
      </w:tc>
      <w:tc>
        <w:tcPr>
          <w:tcW w:w="1974" w:type="dxa"/>
        </w:tcPr>
        <w:p w:rsidR="00F72684" w:rsidRDefault="00F72684" w:rsidP="00432F94">
          <w:pPr>
            <w:ind w:left="33"/>
            <w:jc w:val="center"/>
            <w:rPr>
              <w:rFonts w:ascii="Goudy Old Style" w:eastAsia="Arial Unicode MS" w:hAnsi="Goudy Old Style" w:cs="Kartika"/>
              <w:b/>
              <w:bCs/>
              <w:color w:val="404040"/>
              <w:sz w:val="36"/>
              <w:szCs w:val="36"/>
              <w:lang w:val="fr-FR"/>
            </w:rPr>
          </w:pPr>
        </w:p>
      </w:tc>
    </w:tr>
  </w:tbl>
  <w:p w:rsidR="00F72684" w:rsidRDefault="00F72684" w:rsidP="00F72684">
    <w:pPr>
      <w:widowControl w:val="0"/>
      <w:pBdr>
        <w:bottom w:val="single" w:sz="8" w:space="1" w:color="000000"/>
      </w:pBdr>
      <w:tabs>
        <w:tab w:val="left" w:pos="1050"/>
      </w:tabs>
      <w:rPr>
        <w:lang w:val="fr-FR"/>
      </w:rPr>
    </w:pPr>
    <w:r>
      <w:rPr>
        <w:lang w:val="fr-FR"/>
      </w:rPr>
      <w:tab/>
    </w:r>
  </w:p>
  <w:p w:rsidR="00F72684" w:rsidRPr="008A3F14" w:rsidRDefault="00F72684" w:rsidP="00F72684">
    <w:pPr>
      <w:pStyle w:val="lfej"/>
    </w:pPr>
  </w:p>
  <w:p w:rsidR="005E1FDA" w:rsidRPr="00F72684" w:rsidRDefault="007F57ED" w:rsidP="00F7268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30A1"/>
    <w:multiLevelType w:val="hybridMultilevel"/>
    <w:tmpl w:val="8F66BC98"/>
    <w:lvl w:ilvl="0" w:tplc="25E0708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A161CC3"/>
    <w:multiLevelType w:val="hybridMultilevel"/>
    <w:tmpl w:val="4E069D82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84"/>
    <w:rsid w:val="000F6065"/>
    <w:rsid w:val="007F57ED"/>
    <w:rsid w:val="009070E8"/>
    <w:rsid w:val="00F7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HAnsi"/>
        <w:color w:val="1F497D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72684"/>
    <w:pPr>
      <w:spacing w:after="0" w:line="240" w:lineRule="auto"/>
    </w:pPr>
    <w:rPr>
      <w:rFonts w:ascii="Times-H-Roman" w:eastAsia="Times New Roman" w:hAnsi="Times-H-Roman" w:cs="Times New Roman"/>
      <w:color w:val="auto"/>
      <w:sz w:val="24"/>
      <w:szCs w:val="20"/>
      <w:lang w:val="en-US" w:eastAsia="hu-HU"/>
    </w:rPr>
  </w:style>
  <w:style w:type="paragraph" w:styleId="Cmsor2">
    <w:name w:val="heading 2"/>
    <w:basedOn w:val="Norml"/>
    <w:next w:val="Norml"/>
    <w:link w:val="Cmsor2Char"/>
    <w:qFormat/>
    <w:rsid w:val="00F72684"/>
    <w:pPr>
      <w:keepNext/>
      <w:jc w:val="center"/>
      <w:outlineLvl w:val="1"/>
    </w:pPr>
    <w:rPr>
      <w:rFonts w:ascii="Times New Roman" w:hAnsi="Times New Roman"/>
      <w:b/>
      <w:bCs/>
      <w:color w:val="000000"/>
      <w:sz w:val="22"/>
      <w:szCs w:val="18"/>
      <w:lang w:val="de-D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F72684"/>
    <w:rPr>
      <w:rFonts w:ascii="Times New Roman" w:eastAsia="Times New Roman" w:hAnsi="Times New Roman" w:cs="Times New Roman"/>
      <w:b/>
      <w:bCs/>
      <w:color w:val="000000"/>
      <w:szCs w:val="18"/>
      <w:lang w:val="de-DE" w:eastAsia="hu-HU"/>
    </w:rPr>
  </w:style>
  <w:style w:type="paragraph" w:styleId="lfej">
    <w:name w:val="header"/>
    <w:basedOn w:val="Norml"/>
    <w:link w:val="lfejChar"/>
    <w:semiHidden/>
    <w:rsid w:val="00F72684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semiHidden/>
    <w:rsid w:val="00F72684"/>
    <w:rPr>
      <w:rFonts w:ascii="Times-H-Roman" w:eastAsia="Times New Roman" w:hAnsi="Times-H-Roman" w:cs="Times New Roman"/>
      <w:color w:val="auto"/>
      <w:sz w:val="24"/>
      <w:szCs w:val="20"/>
      <w:lang w:val="en-US" w:eastAsia="hu-HU"/>
    </w:rPr>
  </w:style>
  <w:style w:type="paragraph" w:styleId="llb">
    <w:name w:val="footer"/>
    <w:basedOn w:val="Norml"/>
    <w:link w:val="llbChar"/>
    <w:semiHidden/>
    <w:rsid w:val="00F72684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semiHidden/>
    <w:rsid w:val="00F72684"/>
    <w:rPr>
      <w:rFonts w:ascii="Times-H-Roman" w:eastAsia="Times New Roman" w:hAnsi="Times-H-Roman" w:cs="Times New Roman"/>
      <w:color w:val="auto"/>
      <w:sz w:val="24"/>
      <w:szCs w:val="20"/>
      <w:lang w:val="en-US" w:eastAsia="hu-HU"/>
    </w:rPr>
  </w:style>
  <w:style w:type="paragraph" w:styleId="Szvegtrzs">
    <w:name w:val="Body Text"/>
    <w:basedOn w:val="Norml"/>
    <w:link w:val="SzvegtrzsChar"/>
    <w:semiHidden/>
    <w:rsid w:val="00F72684"/>
    <w:pPr>
      <w:jc w:val="both"/>
    </w:pPr>
    <w:rPr>
      <w:color w:val="000000"/>
      <w:lang w:val="de-DE"/>
    </w:rPr>
  </w:style>
  <w:style w:type="character" w:customStyle="1" w:styleId="SzvegtrzsChar">
    <w:name w:val="Szövegtörzs Char"/>
    <w:basedOn w:val="Bekezdsalapbettpusa"/>
    <w:link w:val="Szvegtrzs"/>
    <w:semiHidden/>
    <w:rsid w:val="00F72684"/>
    <w:rPr>
      <w:rFonts w:ascii="Times-H-Roman" w:eastAsia="Times New Roman" w:hAnsi="Times-H-Roman" w:cs="Times New Roman"/>
      <w:color w:val="000000"/>
      <w:sz w:val="24"/>
      <w:szCs w:val="20"/>
      <w:lang w:val="de-D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7268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2684"/>
    <w:rPr>
      <w:rFonts w:ascii="Tahoma" w:eastAsia="Times New Roman" w:hAnsi="Tahoma" w:cs="Tahoma"/>
      <w:color w:val="auto"/>
      <w:sz w:val="16"/>
      <w:szCs w:val="16"/>
      <w:lang w:val="en-US"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HAnsi"/>
        <w:color w:val="1F497D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72684"/>
    <w:pPr>
      <w:spacing w:after="0" w:line="240" w:lineRule="auto"/>
    </w:pPr>
    <w:rPr>
      <w:rFonts w:ascii="Times-H-Roman" w:eastAsia="Times New Roman" w:hAnsi="Times-H-Roman" w:cs="Times New Roman"/>
      <w:color w:val="auto"/>
      <w:sz w:val="24"/>
      <w:szCs w:val="20"/>
      <w:lang w:val="en-US" w:eastAsia="hu-HU"/>
    </w:rPr>
  </w:style>
  <w:style w:type="paragraph" w:styleId="Cmsor2">
    <w:name w:val="heading 2"/>
    <w:basedOn w:val="Norml"/>
    <w:next w:val="Norml"/>
    <w:link w:val="Cmsor2Char"/>
    <w:qFormat/>
    <w:rsid w:val="00F72684"/>
    <w:pPr>
      <w:keepNext/>
      <w:jc w:val="center"/>
      <w:outlineLvl w:val="1"/>
    </w:pPr>
    <w:rPr>
      <w:rFonts w:ascii="Times New Roman" w:hAnsi="Times New Roman"/>
      <w:b/>
      <w:bCs/>
      <w:color w:val="000000"/>
      <w:sz w:val="22"/>
      <w:szCs w:val="18"/>
      <w:lang w:val="de-D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F72684"/>
    <w:rPr>
      <w:rFonts w:ascii="Times New Roman" w:eastAsia="Times New Roman" w:hAnsi="Times New Roman" w:cs="Times New Roman"/>
      <w:b/>
      <w:bCs/>
      <w:color w:val="000000"/>
      <w:szCs w:val="18"/>
      <w:lang w:val="de-DE" w:eastAsia="hu-HU"/>
    </w:rPr>
  </w:style>
  <w:style w:type="paragraph" w:styleId="lfej">
    <w:name w:val="header"/>
    <w:basedOn w:val="Norml"/>
    <w:link w:val="lfejChar"/>
    <w:semiHidden/>
    <w:rsid w:val="00F72684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semiHidden/>
    <w:rsid w:val="00F72684"/>
    <w:rPr>
      <w:rFonts w:ascii="Times-H-Roman" w:eastAsia="Times New Roman" w:hAnsi="Times-H-Roman" w:cs="Times New Roman"/>
      <w:color w:val="auto"/>
      <w:sz w:val="24"/>
      <w:szCs w:val="20"/>
      <w:lang w:val="en-US" w:eastAsia="hu-HU"/>
    </w:rPr>
  </w:style>
  <w:style w:type="paragraph" w:styleId="llb">
    <w:name w:val="footer"/>
    <w:basedOn w:val="Norml"/>
    <w:link w:val="llbChar"/>
    <w:semiHidden/>
    <w:rsid w:val="00F72684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semiHidden/>
    <w:rsid w:val="00F72684"/>
    <w:rPr>
      <w:rFonts w:ascii="Times-H-Roman" w:eastAsia="Times New Roman" w:hAnsi="Times-H-Roman" w:cs="Times New Roman"/>
      <w:color w:val="auto"/>
      <w:sz w:val="24"/>
      <w:szCs w:val="20"/>
      <w:lang w:val="en-US" w:eastAsia="hu-HU"/>
    </w:rPr>
  </w:style>
  <w:style w:type="paragraph" w:styleId="Szvegtrzs">
    <w:name w:val="Body Text"/>
    <w:basedOn w:val="Norml"/>
    <w:link w:val="SzvegtrzsChar"/>
    <w:semiHidden/>
    <w:rsid w:val="00F72684"/>
    <w:pPr>
      <w:jc w:val="both"/>
    </w:pPr>
    <w:rPr>
      <w:color w:val="000000"/>
      <w:lang w:val="de-DE"/>
    </w:rPr>
  </w:style>
  <w:style w:type="character" w:customStyle="1" w:styleId="SzvegtrzsChar">
    <w:name w:val="Szövegtörzs Char"/>
    <w:basedOn w:val="Bekezdsalapbettpusa"/>
    <w:link w:val="Szvegtrzs"/>
    <w:semiHidden/>
    <w:rsid w:val="00F72684"/>
    <w:rPr>
      <w:rFonts w:ascii="Times-H-Roman" w:eastAsia="Times New Roman" w:hAnsi="Times-H-Roman" w:cs="Times New Roman"/>
      <w:color w:val="000000"/>
      <w:sz w:val="24"/>
      <w:szCs w:val="20"/>
      <w:lang w:val="de-D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7268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2684"/>
    <w:rPr>
      <w:rFonts w:ascii="Tahoma" w:eastAsia="Times New Roman" w:hAnsi="Tahoma" w:cs="Tahoma"/>
      <w:color w:val="auto"/>
      <w:sz w:val="16"/>
      <w:szCs w:val="16"/>
      <w:lang w:val="en-US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WZS</dc:creator>
  <cp:lastModifiedBy>WZS</cp:lastModifiedBy>
  <cp:revision>1</cp:revision>
  <dcterms:created xsi:type="dcterms:W3CDTF">2015-11-15T09:28:00Z</dcterms:created>
  <dcterms:modified xsi:type="dcterms:W3CDTF">2015-11-15T09:30:00Z</dcterms:modified>
</cp:coreProperties>
</file>